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65" w:rsidRPr="00053C65" w:rsidRDefault="00053C65" w:rsidP="00053C65">
      <w:pPr>
        <w:jc w:val="both"/>
        <w:rPr>
          <w:rFonts w:asciiTheme="minorHAnsi" w:hAnsiTheme="minorHAnsi"/>
          <w:b/>
          <w:bCs/>
        </w:rPr>
      </w:pPr>
    </w:p>
    <w:p w:rsidR="00053C65" w:rsidRPr="00053C65" w:rsidRDefault="00053C65" w:rsidP="00053C65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053C65">
        <w:rPr>
          <w:rFonts w:asciiTheme="minorHAnsi" w:hAnsiTheme="minorHAnsi"/>
          <w:b/>
          <w:bCs/>
          <w:sz w:val="28"/>
          <w:szCs w:val="28"/>
        </w:rPr>
        <w:t>Predmet zákazky: ,,Tlmočenie a preklady“</w:t>
      </w:r>
    </w:p>
    <w:p w:rsidR="00053C65" w:rsidRPr="00053C65" w:rsidRDefault="00053C65" w:rsidP="00053C65">
      <w:pPr>
        <w:jc w:val="both"/>
        <w:rPr>
          <w:rFonts w:asciiTheme="minorHAnsi" w:hAnsiTheme="minorHAnsi"/>
        </w:rPr>
      </w:pPr>
    </w:p>
    <w:p w:rsidR="00053C65" w:rsidRDefault="00053C65" w:rsidP="00053C65">
      <w:pPr>
        <w:jc w:val="both"/>
        <w:rPr>
          <w:rFonts w:asciiTheme="minorHAnsi" w:hAnsiTheme="minorHAnsi"/>
          <w:b/>
        </w:rPr>
      </w:pPr>
    </w:p>
    <w:p w:rsidR="00053C65" w:rsidRPr="00053C65" w:rsidRDefault="00744701" w:rsidP="00053C65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Občianske združenie</w:t>
      </w:r>
      <w:r w:rsidR="00053C65" w:rsidRPr="00053C65">
        <w:rPr>
          <w:rFonts w:asciiTheme="minorHAnsi" w:hAnsiTheme="minorHAnsi"/>
        </w:rPr>
        <w:t xml:space="preserve">: </w:t>
      </w:r>
      <w:r w:rsidRPr="00744701">
        <w:rPr>
          <w:rFonts w:asciiTheme="minorHAnsi" w:hAnsiTheme="minorHAnsi"/>
        </w:rPr>
        <w:t>Slovenská humanitná rada</w:t>
      </w:r>
      <w:r w:rsidR="00053C65" w:rsidRPr="00053C65">
        <w:rPr>
          <w:rFonts w:asciiTheme="minorHAnsi" w:hAnsiTheme="minorHAnsi"/>
          <w:b/>
        </w:rPr>
        <w:t xml:space="preserve"> </w:t>
      </w:r>
    </w:p>
    <w:p w:rsidR="00053C65" w:rsidRDefault="00744701" w:rsidP="00053C6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/>
        </w:rPr>
        <w:t>Adresa</w:t>
      </w:r>
      <w:r w:rsidR="00053C65" w:rsidRPr="00053C65">
        <w:rPr>
          <w:rFonts w:asciiTheme="minorHAnsi" w:hAnsiTheme="minorHAnsi"/>
          <w:b/>
        </w:rPr>
        <w:t>:</w:t>
      </w:r>
      <w:r w:rsidR="00053C65" w:rsidRPr="00053C6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Budyšínska 1, 831 03 Bratislava</w:t>
      </w:r>
    </w:p>
    <w:p w:rsidR="00744701" w:rsidRDefault="00744701" w:rsidP="00053C65">
      <w:pPr>
        <w:jc w:val="both"/>
        <w:rPr>
          <w:rFonts w:asciiTheme="minorHAnsi" w:hAnsiTheme="minorHAnsi"/>
        </w:rPr>
      </w:pPr>
      <w:r w:rsidRPr="00744701">
        <w:rPr>
          <w:rFonts w:asciiTheme="minorHAnsi" w:hAnsiTheme="minorHAnsi"/>
          <w:b/>
        </w:rPr>
        <w:t>IČO:</w:t>
      </w:r>
      <w:r>
        <w:rPr>
          <w:rFonts w:asciiTheme="minorHAnsi" w:hAnsiTheme="minorHAnsi"/>
        </w:rPr>
        <w:t xml:space="preserve"> 173 160 14</w:t>
      </w:r>
    </w:p>
    <w:p w:rsidR="00744701" w:rsidRPr="00744701" w:rsidRDefault="00744701" w:rsidP="00053C65">
      <w:pPr>
        <w:jc w:val="both"/>
        <w:rPr>
          <w:rFonts w:asciiTheme="minorHAnsi" w:hAnsiTheme="minorHAnsi"/>
        </w:rPr>
      </w:pPr>
      <w:r w:rsidRPr="00744701">
        <w:rPr>
          <w:rFonts w:asciiTheme="minorHAnsi" w:hAnsiTheme="minorHAnsi"/>
          <w:b/>
        </w:rPr>
        <w:t xml:space="preserve">DIČ: </w:t>
      </w:r>
      <w:r>
        <w:rPr>
          <w:rFonts w:asciiTheme="minorHAnsi" w:hAnsiTheme="minorHAnsi"/>
        </w:rPr>
        <w:t>202 11 855 40</w:t>
      </w:r>
    </w:p>
    <w:p w:rsidR="00053C65" w:rsidRPr="00053C65" w:rsidRDefault="00053C65" w:rsidP="00053C65">
      <w:pPr>
        <w:jc w:val="both"/>
        <w:rPr>
          <w:rFonts w:asciiTheme="minorHAnsi" w:hAnsiTheme="minorHAnsi"/>
          <w:bCs/>
        </w:rPr>
      </w:pPr>
    </w:p>
    <w:p w:rsidR="00053C65" w:rsidRPr="00053C65" w:rsidRDefault="00053C65" w:rsidP="00053C65">
      <w:pPr>
        <w:jc w:val="both"/>
        <w:rPr>
          <w:rFonts w:asciiTheme="minorHAnsi" w:hAnsiTheme="minorHAnsi"/>
          <w:bCs/>
        </w:rPr>
      </w:pPr>
      <w:r w:rsidRPr="00053C65">
        <w:rPr>
          <w:rFonts w:asciiTheme="minorHAnsi" w:hAnsiTheme="minorHAnsi"/>
          <w:bCs/>
        </w:rPr>
        <w:t>Obsah cenovej ponuky musí pozostávať z nasledovných bodov:</w:t>
      </w:r>
    </w:p>
    <w:p w:rsidR="00053C65" w:rsidRDefault="00053C65" w:rsidP="00053C65">
      <w:pPr>
        <w:numPr>
          <w:ilvl w:val="0"/>
          <w:numId w:val="9"/>
        </w:numPr>
        <w:jc w:val="both"/>
        <w:rPr>
          <w:rFonts w:asciiTheme="minorHAnsi" w:hAnsiTheme="minorHAnsi"/>
          <w:bCs/>
        </w:rPr>
      </w:pPr>
      <w:r w:rsidRPr="00053C65">
        <w:rPr>
          <w:rFonts w:asciiTheme="minorHAnsi" w:hAnsiTheme="minorHAnsi"/>
          <w:bCs/>
        </w:rPr>
        <w:t xml:space="preserve">Údaje záujemcu   </w:t>
      </w:r>
    </w:p>
    <w:p w:rsidR="00053C65" w:rsidRPr="00053C65" w:rsidRDefault="00053C65" w:rsidP="00053C65">
      <w:pPr>
        <w:pStyle w:val="Odsekzoznamu"/>
        <w:numPr>
          <w:ilvl w:val="0"/>
          <w:numId w:val="9"/>
        </w:numPr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</w:t>
      </w:r>
      <w:r w:rsidRPr="00053C65">
        <w:rPr>
          <w:rFonts w:asciiTheme="minorHAnsi" w:hAnsiTheme="minorHAnsi"/>
          <w:bCs/>
        </w:rPr>
        <w:t xml:space="preserve">Cenová ponuka v € </w:t>
      </w:r>
      <w:r w:rsidR="000D1D15">
        <w:rPr>
          <w:rFonts w:asciiTheme="minorHAnsi" w:hAnsiTheme="minorHAnsi"/>
          <w:bCs/>
        </w:rPr>
        <w:t>bez DPH</w:t>
      </w:r>
    </w:p>
    <w:p w:rsidR="00053C65" w:rsidRPr="00053C65" w:rsidRDefault="00053C65" w:rsidP="00053C65">
      <w:pPr>
        <w:jc w:val="both"/>
        <w:rPr>
          <w:rFonts w:asciiTheme="minorHAnsi" w:hAnsiTheme="minorHAnsi"/>
          <w:b/>
          <w:bCs/>
        </w:rPr>
      </w:pPr>
    </w:p>
    <w:p w:rsidR="00053C65" w:rsidRPr="00053C65" w:rsidRDefault="00053C65" w:rsidP="00053C65">
      <w:pPr>
        <w:numPr>
          <w:ilvl w:val="0"/>
          <w:numId w:val="10"/>
        </w:numPr>
        <w:jc w:val="both"/>
        <w:rPr>
          <w:rFonts w:asciiTheme="minorHAnsi" w:hAnsiTheme="minorHAnsi"/>
          <w:b/>
          <w:bCs/>
        </w:rPr>
      </w:pPr>
      <w:r w:rsidRPr="00053C65">
        <w:rPr>
          <w:rFonts w:asciiTheme="minorHAnsi" w:hAnsiTheme="minorHAnsi"/>
          <w:b/>
          <w:bCs/>
        </w:rPr>
        <w:t>Údaje záujemcu</w:t>
      </w:r>
    </w:p>
    <w:p w:rsidR="00053C65" w:rsidRPr="00053C65" w:rsidRDefault="00053C65" w:rsidP="00053C65">
      <w:pPr>
        <w:jc w:val="both"/>
        <w:rPr>
          <w:rFonts w:asciiTheme="minorHAnsi" w:hAnsiTheme="minorHAnsi"/>
          <w:b/>
        </w:rPr>
      </w:pPr>
      <w:r w:rsidRPr="00053C65">
        <w:rPr>
          <w:rFonts w:asciiTheme="minorHAnsi" w:hAnsiTheme="minorHAnsi"/>
        </w:rPr>
        <w:t xml:space="preserve">Obchodné meno uchádzača:  </w:t>
      </w:r>
    </w:p>
    <w:p w:rsidR="00053C65" w:rsidRPr="00053C65" w:rsidRDefault="00053C65" w:rsidP="00053C65">
      <w:pPr>
        <w:jc w:val="both"/>
        <w:rPr>
          <w:rFonts w:asciiTheme="minorHAnsi" w:hAnsiTheme="minorHAnsi"/>
          <w:b/>
        </w:rPr>
      </w:pPr>
      <w:r w:rsidRPr="00053C65">
        <w:rPr>
          <w:rFonts w:asciiTheme="minorHAnsi" w:hAnsiTheme="minorHAnsi"/>
        </w:rPr>
        <w:t xml:space="preserve">Adresa sídla: </w:t>
      </w:r>
    </w:p>
    <w:p w:rsidR="00053C65" w:rsidRPr="00053C65" w:rsidRDefault="00053C65" w:rsidP="00053C65">
      <w:pPr>
        <w:jc w:val="both"/>
        <w:rPr>
          <w:rFonts w:asciiTheme="minorHAnsi" w:hAnsiTheme="minorHAnsi"/>
        </w:rPr>
      </w:pPr>
      <w:r w:rsidRPr="00053C65">
        <w:rPr>
          <w:rFonts w:asciiTheme="minorHAnsi" w:hAnsiTheme="minorHAnsi"/>
        </w:rPr>
        <w:t xml:space="preserve">Evidenčné č. MS SR: </w:t>
      </w:r>
    </w:p>
    <w:p w:rsidR="00053C65" w:rsidRPr="00053C65" w:rsidRDefault="00053C65" w:rsidP="00053C65">
      <w:pPr>
        <w:jc w:val="both"/>
        <w:rPr>
          <w:rFonts w:asciiTheme="minorHAnsi" w:hAnsiTheme="minorHAnsi"/>
          <w:b/>
        </w:rPr>
      </w:pPr>
      <w:r w:rsidRPr="00053C65">
        <w:rPr>
          <w:rFonts w:asciiTheme="minorHAnsi" w:hAnsiTheme="minorHAnsi"/>
        </w:rPr>
        <w:t xml:space="preserve">DIČ: </w:t>
      </w:r>
    </w:p>
    <w:p w:rsidR="00053C65" w:rsidRPr="00053C65" w:rsidRDefault="00053C65" w:rsidP="00053C65">
      <w:pPr>
        <w:jc w:val="both"/>
        <w:rPr>
          <w:rFonts w:asciiTheme="minorHAnsi" w:hAnsiTheme="minorHAnsi"/>
        </w:rPr>
      </w:pPr>
      <w:r w:rsidRPr="00053C65">
        <w:rPr>
          <w:rFonts w:asciiTheme="minorHAnsi" w:hAnsiTheme="minorHAnsi"/>
        </w:rPr>
        <w:t xml:space="preserve">IČDPH: </w:t>
      </w:r>
    </w:p>
    <w:p w:rsidR="00053C65" w:rsidRPr="00053C65" w:rsidRDefault="00053C65" w:rsidP="00053C65">
      <w:pPr>
        <w:jc w:val="both"/>
        <w:rPr>
          <w:rFonts w:asciiTheme="minorHAnsi" w:hAnsiTheme="minorHAnsi"/>
        </w:rPr>
      </w:pPr>
      <w:r w:rsidRPr="00053C65">
        <w:rPr>
          <w:rFonts w:asciiTheme="minorHAnsi" w:hAnsiTheme="minorHAnsi"/>
        </w:rPr>
        <w:t>Číslo účtu:</w:t>
      </w:r>
      <w:r w:rsidRPr="00053C65">
        <w:rPr>
          <w:rFonts w:asciiTheme="minorHAnsi" w:hAnsiTheme="minorHAnsi"/>
        </w:rPr>
        <w:tab/>
      </w:r>
      <w:r w:rsidRPr="00053C65">
        <w:rPr>
          <w:rFonts w:asciiTheme="minorHAnsi" w:hAnsiTheme="minorHAnsi"/>
        </w:rPr>
        <w:tab/>
      </w:r>
      <w:r w:rsidRPr="00053C65">
        <w:rPr>
          <w:rFonts w:asciiTheme="minorHAnsi" w:hAnsiTheme="minorHAnsi"/>
        </w:rPr>
        <w:tab/>
      </w:r>
    </w:p>
    <w:p w:rsidR="00053C65" w:rsidRPr="00053C65" w:rsidRDefault="00053C65" w:rsidP="00053C65">
      <w:pPr>
        <w:jc w:val="both"/>
        <w:rPr>
          <w:rFonts w:asciiTheme="minorHAnsi" w:hAnsiTheme="minorHAnsi"/>
        </w:rPr>
      </w:pPr>
      <w:r w:rsidRPr="00053C65">
        <w:rPr>
          <w:rFonts w:asciiTheme="minorHAnsi" w:hAnsiTheme="minorHAnsi"/>
        </w:rPr>
        <w:t xml:space="preserve">Bankové spojenie: </w:t>
      </w:r>
    </w:p>
    <w:p w:rsidR="00053C65" w:rsidRPr="00053C65" w:rsidRDefault="00053C65" w:rsidP="00053C65">
      <w:pPr>
        <w:jc w:val="both"/>
        <w:rPr>
          <w:rFonts w:asciiTheme="minorHAnsi" w:hAnsiTheme="minorHAnsi"/>
        </w:rPr>
      </w:pPr>
      <w:r w:rsidRPr="00053C65">
        <w:rPr>
          <w:rFonts w:asciiTheme="minorHAnsi" w:hAnsiTheme="minorHAnsi"/>
        </w:rPr>
        <w:t xml:space="preserve">Zapísaná: </w:t>
      </w:r>
    </w:p>
    <w:p w:rsidR="00053C65" w:rsidRPr="00053C65" w:rsidRDefault="00053C65" w:rsidP="00053C65">
      <w:pPr>
        <w:jc w:val="both"/>
        <w:rPr>
          <w:rFonts w:asciiTheme="minorHAnsi" w:hAnsiTheme="minorHAnsi"/>
          <w:b/>
        </w:rPr>
      </w:pPr>
      <w:r w:rsidRPr="00053C65">
        <w:rPr>
          <w:rFonts w:asciiTheme="minorHAnsi" w:hAnsiTheme="minorHAnsi"/>
        </w:rPr>
        <w:t xml:space="preserve">Kontaktná osoba: </w:t>
      </w:r>
    </w:p>
    <w:p w:rsidR="00053C65" w:rsidRPr="00053C65" w:rsidRDefault="00053C65" w:rsidP="00053C65">
      <w:pPr>
        <w:jc w:val="both"/>
        <w:rPr>
          <w:rFonts w:asciiTheme="minorHAnsi" w:hAnsiTheme="minorHAnsi"/>
          <w:b/>
        </w:rPr>
      </w:pPr>
      <w:r w:rsidRPr="00053C65">
        <w:rPr>
          <w:rFonts w:asciiTheme="minorHAnsi" w:hAnsiTheme="minorHAnsi"/>
        </w:rPr>
        <w:t xml:space="preserve">Telefón: </w:t>
      </w:r>
    </w:p>
    <w:p w:rsidR="00053C65" w:rsidRPr="00053C65" w:rsidRDefault="00A066EA" w:rsidP="00053C6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Fax: </w:t>
      </w:r>
    </w:p>
    <w:p w:rsidR="00053C65" w:rsidRPr="00053C65" w:rsidRDefault="00053C65" w:rsidP="00053C65">
      <w:pPr>
        <w:jc w:val="both"/>
        <w:rPr>
          <w:rFonts w:asciiTheme="minorHAnsi" w:hAnsiTheme="minorHAnsi"/>
        </w:rPr>
      </w:pPr>
      <w:r w:rsidRPr="00053C65">
        <w:rPr>
          <w:rFonts w:asciiTheme="minorHAnsi" w:hAnsiTheme="minorHAnsi"/>
        </w:rPr>
        <w:t>E-mail:</w:t>
      </w:r>
    </w:p>
    <w:p w:rsidR="00053C65" w:rsidRPr="00053C65" w:rsidRDefault="00053C65" w:rsidP="00053C65">
      <w:pPr>
        <w:jc w:val="both"/>
        <w:rPr>
          <w:rFonts w:asciiTheme="minorHAnsi" w:hAnsiTheme="minorHAnsi"/>
          <w:b/>
        </w:rPr>
      </w:pPr>
      <w:r w:rsidRPr="00053C65">
        <w:rPr>
          <w:rFonts w:asciiTheme="minorHAnsi" w:hAnsiTheme="minorHAnsi"/>
        </w:rPr>
        <w:tab/>
        <w:t xml:space="preserve"> </w:t>
      </w:r>
    </w:p>
    <w:p w:rsidR="00053C65" w:rsidRPr="00053C65" w:rsidRDefault="00053C65" w:rsidP="00053C65">
      <w:pPr>
        <w:jc w:val="both"/>
        <w:rPr>
          <w:rFonts w:asciiTheme="minorHAnsi" w:hAnsiTheme="minorHAnsi"/>
          <w:b/>
        </w:rPr>
      </w:pPr>
      <w:r w:rsidRPr="00053C65">
        <w:rPr>
          <w:rFonts w:asciiTheme="minorHAnsi" w:hAnsiTheme="minorHAnsi"/>
        </w:rPr>
        <w:t>Vyhotovil dňa</w:t>
      </w:r>
      <w:r w:rsidRPr="00053C65">
        <w:rPr>
          <w:rFonts w:asciiTheme="minorHAnsi" w:hAnsiTheme="minorHAnsi"/>
          <w:b/>
        </w:rPr>
        <w:t xml:space="preserve">: </w:t>
      </w:r>
    </w:p>
    <w:p w:rsidR="00053C65" w:rsidRPr="00053C65" w:rsidRDefault="00053C65" w:rsidP="00053C65">
      <w:pPr>
        <w:jc w:val="both"/>
        <w:rPr>
          <w:rFonts w:asciiTheme="minorHAnsi" w:hAnsiTheme="minorHAnsi"/>
        </w:rPr>
      </w:pPr>
    </w:p>
    <w:p w:rsidR="00053C65" w:rsidRPr="00053C65" w:rsidRDefault="00053C65" w:rsidP="00053C65">
      <w:pPr>
        <w:numPr>
          <w:ilvl w:val="0"/>
          <w:numId w:val="10"/>
        </w:numPr>
        <w:jc w:val="both"/>
        <w:rPr>
          <w:rFonts w:asciiTheme="minorHAnsi" w:hAnsiTheme="minorHAnsi"/>
          <w:b/>
        </w:rPr>
      </w:pPr>
      <w:r w:rsidRPr="00053C65">
        <w:rPr>
          <w:rFonts w:asciiTheme="minorHAnsi" w:hAnsiTheme="minorHAnsi"/>
          <w:b/>
        </w:rPr>
        <w:t>Špecifikácia zákazky:</w:t>
      </w:r>
    </w:p>
    <w:p w:rsidR="00053C65" w:rsidRPr="00053C65" w:rsidRDefault="00053C65" w:rsidP="00053C65">
      <w:pPr>
        <w:jc w:val="both"/>
        <w:rPr>
          <w:rFonts w:asciiTheme="minorHAnsi" w:hAnsiTheme="minorHAnsi"/>
        </w:rPr>
      </w:pPr>
      <w:r w:rsidRPr="00053C65">
        <w:rPr>
          <w:rFonts w:asciiTheme="minorHAnsi" w:hAnsiTheme="minorHAnsi"/>
        </w:rPr>
        <w:t xml:space="preserve">Predmetom cenovej ponuky je stanovenie cien za tlmočenie a preklady za nasledovné jazyky: </w:t>
      </w:r>
    </w:p>
    <w:p w:rsidR="00053C65" w:rsidRPr="00053C65" w:rsidRDefault="00053C65" w:rsidP="00053C65">
      <w:pPr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4606"/>
      </w:tblGrid>
      <w:tr w:rsidR="00053C65" w:rsidRPr="00053C65" w:rsidTr="005277FD">
        <w:trPr>
          <w:jc w:val="center"/>
        </w:trPr>
        <w:tc>
          <w:tcPr>
            <w:tcW w:w="3510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  <w:b/>
              </w:rPr>
            </w:pPr>
            <w:r w:rsidRPr="00053C65">
              <w:rPr>
                <w:rFonts w:asciiTheme="minorHAnsi" w:hAnsiTheme="minorHAnsi"/>
                <w:b/>
              </w:rPr>
              <w:t>JAZYK</w:t>
            </w:r>
          </w:p>
        </w:tc>
        <w:tc>
          <w:tcPr>
            <w:tcW w:w="4606" w:type="dxa"/>
            <w:shd w:val="clear" w:color="auto" w:fill="auto"/>
          </w:tcPr>
          <w:p w:rsidR="00053C65" w:rsidRPr="00053C65" w:rsidRDefault="00053C65" w:rsidP="000D1D15">
            <w:pPr>
              <w:jc w:val="both"/>
              <w:rPr>
                <w:rFonts w:asciiTheme="minorHAnsi" w:hAnsiTheme="minorHAnsi"/>
                <w:b/>
              </w:rPr>
            </w:pPr>
            <w:r w:rsidRPr="00053C65">
              <w:rPr>
                <w:rFonts w:asciiTheme="minorHAnsi" w:hAnsiTheme="minorHAnsi"/>
                <w:b/>
              </w:rPr>
              <w:t xml:space="preserve">Cena za </w:t>
            </w:r>
            <w:r w:rsidR="000D1D15">
              <w:rPr>
                <w:rFonts w:asciiTheme="minorHAnsi" w:hAnsiTheme="minorHAnsi"/>
                <w:b/>
              </w:rPr>
              <w:t>tlmočenie /</w:t>
            </w:r>
            <w:r w:rsidRPr="00053C65">
              <w:rPr>
                <w:rFonts w:asciiTheme="minorHAnsi" w:hAnsiTheme="minorHAnsi"/>
                <w:b/>
              </w:rPr>
              <w:t>normostran</w:t>
            </w:r>
            <w:r w:rsidR="000D1D15">
              <w:rPr>
                <w:rFonts w:asciiTheme="minorHAnsi" w:hAnsiTheme="minorHAnsi"/>
                <w:b/>
              </w:rPr>
              <w:t>y</w:t>
            </w:r>
          </w:p>
        </w:tc>
      </w:tr>
      <w:tr w:rsidR="00053C65" w:rsidRPr="00053C65" w:rsidTr="005277FD">
        <w:trPr>
          <w:jc w:val="center"/>
        </w:trPr>
        <w:tc>
          <w:tcPr>
            <w:tcW w:w="3510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  <w:r w:rsidRPr="00053C65">
              <w:rPr>
                <w:rFonts w:asciiTheme="minorHAnsi" w:hAnsiTheme="minorHAnsi"/>
              </w:rPr>
              <w:t>1.dari, paštu, farsi</w:t>
            </w:r>
            <w:r w:rsidR="007F67F0">
              <w:rPr>
                <w:rFonts w:asciiTheme="minorHAnsi" w:hAnsiTheme="minorHAnsi"/>
              </w:rPr>
              <w:t xml:space="preserve"> – 100 hodín tlmočenia / 20 normostrán</w:t>
            </w:r>
          </w:p>
        </w:tc>
        <w:tc>
          <w:tcPr>
            <w:tcW w:w="4606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</w:p>
        </w:tc>
      </w:tr>
      <w:tr w:rsidR="00053C65" w:rsidRPr="00053C65" w:rsidTr="005277FD">
        <w:trPr>
          <w:jc w:val="center"/>
        </w:trPr>
        <w:tc>
          <w:tcPr>
            <w:tcW w:w="3510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  <w:r w:rsidRPr="00053C65">
              <w:rPr>
                <w:rFonts w:asciiTheme="minorHAnsi" w:hAnsiTheme="minorHAnsi"/>
              </w:rPr>
              <w:t>2.francúzsky</w:t>
            </w:r>
            <w:r w:rsidR="007F67F0">
              <w:rPr>
                <w:rFonts w:asciiTheme="minorHAnsi" w:hAnsiTheme="minorHAnsi"/>
              </w:rPr>
              <w:t xml:space="preserve"> – 30 hodín tlmočenia / 10 normostrán</w:t>
            </w:r>
          </w:p>
        </w:tc>
        <w:tc>
          <w:tcPr>
            <w:tcW w:w="4606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</w:p>
        </w:tc>
      </w:tr>
      <w:tr w:rsidR="00053C65" w:rsidRPr="00053C65" w:rsidTr="005277FD">
        <w:trPr>
          <w:jc w:val="center"/>
        </w:trPr>
        <w:tc>
          <w:tcPr>
            <w:tcW w:w="3510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  <w:r w:rsidRPr="00053C65">
              <w:rPr>
                <w:rFonts w:asciiTheme="minorHAnsi" w:hAnsiTheme="minorHAnsi"/>
              </w:rPr>
              <w:lastRenderedPageBreak/>
              <w:t>3.anglický</w:t>
            </w:r>
            <w:r w:rsidR="007F67F0">
              <w:rPr>
                <w:rFonts w:asciiTheme="minorHAnsi" w:hAnsiTheme="minorHAnsi"/>
              </w:rPr>
              <w:t xml:space="preserve"> – 20 hodín tlmočenia / 20 normostrán</w:t>
            </w:r>
          </w:p>
        </w:tc>
        <w:tc>
          <w:tcPr>
            <w:tcW w:w="4606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</w:p>
        </w:tc>
      </w:tr>
      <w:tr w:rsidR="00053C65" w:rsidRPr="00053C65" w:rsidTr="005277FD">
        <w:trPr>
          <w:jc w:val="center"/>
        </w:trPr>
        <w:tc>
          <w:tcPr>
            <w:tcW w:w="3510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  <w:r w:rsidRPr="00053C65">
              <w:rPr>
                <w:rFonts w:asciiTheme="minorHAnsi" w:hAnsiTheme="minorHAnsi"/>
              </w:rPr>
              <w:t>4.arabský</w:t>
            </w:r>
            <w:r w:rsidR="007F67F0">
              <w:rPr>
                <w:rFonts w:asciiTheme="minorHAnsi" w:hAnsiTheme="minorHAnsi"/>
              </w:rPr>
              <w:t xml:space="preserve"> – 50 hodín tlmočenia / 15 normostrán</w:t>
            </w:r>
          </w:p>
        </w:tc>
        <w:tc>
          <w:tcPr>
            <w:tcW w:w="4606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</w:p>
        </w:tc>
      </w:tr>
      <w:tr w:rsidR="00053C65" w:rsidRPr="00053C65" w:rsidTr="005277FD">
        <w:trPr>
          <w:jc w:val="center"/>
        </w:trPr>
        <w:tc>
          <w:tcPr>
            <w:tcW w:w="3510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  <w:r w:rsidRPr="00053C65">
              <w:rPr>
                <w:rFonts w:asciiTheme="minorHAnsi" w:hAnsiTheme="minorHAnsi"/>
              </w:rPr>
              <w:t>5.čínsky</w:t>
            </w:r>
            <w:r w:rsidR="007F67F0">
              <w:rPr>
                <w:rFonts w:asciiTheme="minorHAnsi" w:hAnsiTheme="minorHAnsi"/>
              </w:rPr>
              <w:t xml:space="preserve"> – 10 hodín tlmočenia / 10 normostrán</w:t>
            </w:r>
          </w:p>
        </w:tc>
        <w:tc>
          <w:tcPr>
            <w:tcW w:w="4606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</w:p>
        </w:tc>
      </w:tr>
      <w:tr w:rsidR="00053C65" w:rsidRPr="00053C65" w:rsidTr="005277FD">
        <w:trPr>
          <w:jc w:val="center"/>
        </w:trPr>
        <w:tc>
          <w:tcPr>
            <w:tcW w:w="3510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  <w:r w:rsidRPr="00053C65">
              <w:rPr>
                <w:rFonts w:asciiTheme="minorHAnsi" w:hAnsiTheme="minorHAnsi"/>
              </w:rPr>
              <w:t>6.bengálsky</w:t>
            </w:r>
            <w:r w:rsidR="007F67F0">
              <w:rPr>
                <w:rFonts w:asciiTheme="minorHAnsi" w:hAnsiTheme="minorHAnsi"/>
              </w:rPr>
              <w:t xml:space="preserve"> – 10 hodín tlmočenia / 10 </w:t>
            </w:r>
            <w:r w:rsidR="000D1D15">
              <w:rPr>
                <w:rFonts w:asciiTheme="minorHAnsi" w:hAnsiTheme="minorHAnsi"/>
              </w:rPr>
              <w:t>normostrán</w:t>
            </w:r>
          </w:p>
        </w:tc>
        <w:tc>
          <w:tcPr>
            <w:tcW w:w="4606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</w:p>
        </w:tc>
      </w:tr>
      <w:tr w:rsidR="00053C65" w:rsidRPr="00053C65" w:rsidTr="005277FD">
        <w:trPr>
          <w:jc w:val="center"/>
        </w:trPr>
        <w:tc>
          <w:tcPr>
            <w:tcW w:w="3510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  <w:r w:rsidRPr="00053C65">
              <w:rPr>
                <w:rFonts w:asciiTheme="minorHAnsi" w:hAnsiTheme="minorHAnsi"/>
              </w:rPr>
              <w:t>7.kurdský</w:t>
            </w:r>
            <w:r w:rsidR="007F67F0">
              <w:rPr>
                <w:rFonts w:asciiTheme="minorHAnsi" w:hAnsiTheme="minorHAnsi"/>
              </w:rPr>
              <w:t xml:space="preserve"> – 20 hodín tlmočenia / 30 normostrán</w:t>
            </w:r>
          </w:p>
        </w:tc>
        <w:tc>
          <w:tcPr>
            <w:tcW w:w="4606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</w:p>
        </w:tc>
      </w:tr>
      <w:tr w:rsidR="00053C65" w:rsidRPr="00053C65" w:rsidTr="005277FD">
        <w:trPr>
          <w:jc w:val="center"/>
        </w:trPr>
        <w:tc>
          <w:tcPr>
            <w:tcW w:w="3510" w:type="dxa"/>
            <w:shd w:val="clear" w:color="auto" w:fill="auto"/>
          </w:tcPr>
          <w:p w:rsidR="00053C65" w:rsidRPr="00053C65" w:rsidRDefault="00A066EA" w:rsidP="00A066EA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8.indický/pakistanský,</w:t>
            </w:r>
            <w:bookmarkStart w:id="0" w:name="_GoBack"/>
            <w:bookmarkEnd w:id="0"/>
            <w:r w:rsidR="000D1D15" w:rsidRPr="00053C65">
              <w:rPr>
                <w:rFonts w:asciiTheme="minorHAnsi" w:hAnsiTheme="minorHAnsi"/>
              </w:rPr>
              <w:t>hindu,</w:t>
            </w:r>
            <w:r w:rsidR="000D1D15">
              <w:rPr>
                <w:rFonts w:asciiTheme="minorHAnsi" w:hAnsiTheme="minorHAnsi"/>
              </w:rPr>
              <w:t xml:space="preserve"> </w:t>
            </w:r>
            <w:r w:rsidR="000D1D15" w:rsidRPr="00053C65">
              <w:rPr>
                <w:rFonts w:asciiTheme="minorHAnsi" w:hAnsiTheme="minorHAnsi"/>
              </w:rPr>
              <w:t>urdu</w:t>
            </w:r>
            <w:r w:rsidR="007F67F0">
              <w:rPr>
                <w:rFonts w:asciiTheme="minorHAnsi" w:hAnsiTheme="minorHAnsi"/>
              </w:rPr>
              <w:t xml:space="preserve"> – 25 hodín tlmočenia / 20 normostrán</w:t>
            </w:r>
          </w:p>
        </w:tc>
        <w:tc>
          <w:tcPr>
            <w:tcW w:w="4606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</w:p>
        </w:tc>
      </w:tr>
      <w:tr w:rsidR="00053C65" w:rsidRPr="00053C65" w:rsidTr="005277FD">
        <w:trPr>
          <w:jc w:val="center"/>
        </w:trPr>
        <w:tc>
          <w:tcPr>
            <w:tcW w:w="3510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  <w:r w:rsidRPr="00053C65">
              <w:rPr>
                <w:rFonts w:asciiTheme="minorHAnsi" w:hAnsiTheme="minorHAnsi"/>
              </w:rPr>
              <w:t>9.vietnamský</w:t>
            </w:r>
            <w:r w:rsidR="007F67F0">
              <w:rPr>
                <w:rFonts w:asciiTheme="minorHAnsi" w:hAnsiTheme="minorHAnsi"/>
              </w:rPr>
              <w:t xml:space="preserve"> – 10 hodín tlmočenia / 10 normostrán</w:t>
            </w:r>
          </w:p>
        </w:tc>
        <w:tc>
          <w:tcPr>
            <w:tcW w:w="4606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</w:p>
        </w:tc>
      </w:tr>
      <w:tr w:rsidR="00053C65" w:rsidRPr="00053C65" w:rsidTr="005277FD">
        <w:trPr>
          <w:jc w:val="center"/>
        </w:trPr>
        <w:tc>
          <w:tcPr>
            <w:tcW w:w="3510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  <w:r w:rsidRPr="00053C65">
              <w:rPr>
                <w:rFonts w:asciiTheme="minorHAnsi" w:hAnsiTheme="minorHAnsi"/>
              </w:rPr>
              <w:t>10.ruský/ukrajinský</w:t>
            </w:r>
            <w:r w:rsidR="007F67F0">
              <w:rPr>
                <w:rFonts w:asciiTheme="minorHAnsi" w:hAnsiTheme="minorHAnsi"/>
              </w:rPr>
              <w:t xml:space="preserve"> – 20 hodín tlmočenia / 20 normostrán</w:t>
            </w:r>
          </w:p>
        </w:tc>
        <w:tc>
          <w:tcPr>
            <w:tcW w:w="4606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</w:p>
        </w:tc>
      </w:tr>
      <w:tr w:rsidR="00053C65" w:rsidRPr="00053C65" w:rsidTr="005277FD">
        <w:trPr>
          <w:jc w:val="center"/>
        </w:trPr>
        <w:tc>
          <w:tcPr>
            <w:tcW w:w="3510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  <w:r w:rsidRPr="00053C65">
              <w:rPr>
                <w:rFonts w:asciiTheme="minorHAnsi" w:hAnsiTheme="minorHAnsi"/>
              </w:rPr>
              <w:t>11.tibetský</w:t>
            </w:r>
            <w:r w:rsidR="007F67F0">
              <w:rPr>
                <w:rFonts w:asciiTheme="minorHAnsi" w:hAnsiTheme="minorHAnsi"/>
              </w:rPr>
              <w:t xml:space="preserve"> – 20 hodín tlmočenia / 10 normostrán</w:t>
            </w:r>
          </w:p>
        </w:tc>
        <w:tc>
          <w:tcPr>
            <w:tcW w:w="4606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</w:p>
        </w:tc>
      </w:tr>
      <w:tr w:rsidR="00053C65" w:rsidRPr="00053C65" w:rsidTr="005277FD">
        <w:trPr>
          <w:jc w:val="center"/>
        </w:trPr>
        <w:tc>
          <w:tcPr>
            <w:tcW w:w="3510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  <w:r w:rsidRPr="00053C65">
              <w:rPr>
                <w:rFonts w:asciiTheme="minorHAnsi" w:hAnsiTheme="minorHAnsi"/>
              </w:rPr>
              <w:t>12. španielský</w:t>
            </w:r>
            <w:r w:rsidR="007F67F0">
              <w:rPr>
                <w:rFonts w:asciiTheme="minorHAnsi" w:hAnsiTheme="minorHAnsi"/>
              </w:rPr>
              <w:t xml:space="preserve"> – 15 hodín tlmočenia / 10 normostrán</w:t>
            </w:r>
          </w:p>
        </w:tc>
        <w:tc>
          <w:tcPr>
            <w:tcW w:w="4606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</w:p>
        </w:tc>
      </w:tr>
      <w:tr w:rsidR="00053C65" w:rsidRPr="00053C65" w:rsidTr="005277FD">
        <w:trPr>
          <w:jc w:val="center"/>
        </w:trPr>
        <w:tc>
          <w:tcPr>
            <w:tcW w:w="3510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  <w:r w:rsidRPr="00053C65">
              <w:rPr>
                <w:rFonts w:asciiTheme="minorHAnsi" w:hAnsiTheme="minorHAnsi"/>
              </w:rPr>
              <w:t>13. taliansky</w:t>
            </w:r>
            <w:r w:rsidR="007F67F0">
              <w:rPr>
                <w:rFonts w:asciiTheme="minorHAnsi" w:hAnsiTheme="minorHAnsi"/>
              </w:rPr>
              <w:t xml:space="preserve"> – 10 hodín tlmočenia / 10 normostrán</w:t>
            </w:r>
          </w:p>
        </w:tc>
        <w:tc>
          <w:tcPr>
            <w:tcW w:w="4606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</w:p>
        </w:tc>
      </w:tr>
      <w:tr w:rsidR="00053C65" w:rsidRPr="00053C65" w:rsidTr="005277FD">
        <w:trPr>
          <w:jc w:val="center"/>
        </w:trPr>
        <w:tc>
          <w:tcPr>
            <w:tcW w:w="3510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  <w:r w:rsidRPr="00053C65">
              <w:rPr>
                <w:rFonts w:asciiTheme="minorHAnsi" w:hAnsiTheme="minorHAnsi"/>
              </w:rPr>
              <w:t>14. somálsky</w:t>
            </w:r>
            <w:r w:rsidR="007F67F0">
              <w:rPr>
                <w:rFonts w:asciiTheme="minorHAnsi" w:hAnsiTheme="minorHAnsi"/>
              </w:rPr>
              <w:t xml:space="preserve"> – 15 hodín tlmočenia / 15 normostrán</w:t>
            </w:r>
          </w:p>
        </w:tc>
        <w:tc>
          <w:tcPr>
            <w:tcW w:w="4606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</w:p>
        </w:tc>
      </w:tr>
      <w:tr w:rsidR="00053C65" w:rsidRPr="00053C65" w:rsidTr="005277FD">
        <w:trPr>
          <w:jc w:val="center"/>
        </w:trPr>
        <w:tc>
          <w:tcPr>
            <w:tcW w:w="3510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  <w:r w:rsidRPr="00053C65">
              <w:rPr>
                <w:rFonts w:asciiTheme="minorHAnsi" w:hAnsiTheme="minorHAnsi"/>
              </w:rPr>
              <w:t>15.gruzínsky/moldavský</w:t>
            </w:r>
            <w:r w:rsidR="007F67F0">
              <w:rPr>
                <w:rFonts w:asciiTheme="minorHAnsi" w:hAnsiTheme="minorHAnsi"/>
              </w:rPr>
              <w:t xml:space="preserve"> – 5 hodín tlmočenia / 5 normostrán</w:t>
            </w:r>
          </w:p>
        </w:tc>
        <w:tc>
          <w:tcPr>
            <w:tcW w:w="4606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</w:p>
        </w:tc>
      </w:tr>
      <w:tr w:rsidR="00053C65" w:rsidRPr="00053C65" w:rsidTr="005277FD">
        <w:trPr>
          <w:jc w:val="center"/>
        </w:trPr>
        <w:tc>
          <w:tcPr>
            <w:tcW w:w="3510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  <w:r w:rsidRPr="00053C65">
              <w:rPr>
                <w:rFonts w:asciiTheme="minorHAnsi" w:hAnsiTheme="minorHAnsi"/>
              </w:rPr>
              <w:t>16. turecký</w:t>
            </w:r>
            <w:r w:rsidR="007F67F0">
              <w:rPr>
                <w:rFonts w:asciiTheme="minorHAnsi" w:hAnsiTheme="minorHAnsi"/>
              </w:rPr>
              <w:t xml:space="preserve"> – 10 hodín tlmočenia / 10 normostrán</w:t>
            </w:r>
          </w:p>
        </w:tc>
        <w:tc>
          <w:tcPr>
            <w:tcW w:w="4606" w:type="dxa"/>
            <w:shd w:val="clear" w:color="auto" w:fill="auto"/>
          </w:tcPr>
          <w:p w:rsidR="00053C65" w:rsidRPr="00053C65" w:rsidRDefault="00053C65" w:rsidP="00053C65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9705C1" w:rsidRPr="00053C65" w:rsidRDefault="009705C1" w:rsidP="004F436B">
      <w:pPr>
        <w:jc w:val="both"/>
        <w:rPr>
          <w:rFonts w:asciiTheme="minorHAnsi" w:hAnsiTheme="minorHAnsi" w:cstheme="minorHAnsi"/>
        </w:rPr>
      </w:pPr>
    </w:p>
    <w:p w:rsidR="009866BF" w:rsidRDefault="00744701" w:rsidP="00744701">
      <w:pPr>
        <w:tabs>
          <w:tab w:val="left" w:pos="7740"/>
          <w:tab w:val="left" w:pos="8640"/>
        </w:tabs>
        <w:ind w:right="42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Predložením cenovej ponuky sa zároveň zaväzujete, že v prípade potreby tlmočenia / prekladu do iného jazyka okrem hore uvedených, dodáte tieto služby v súlade s vašim aktuálnym cenníkom poskytovaných služieb.</w:t>
      </w:r>
    </w:p>
    <w:p w:rsidR="00744701" w:rsidRPr="00053C65" w:rsidRDefault="00744701" w:rsidP="007C4BF7">
      <w:pPr>
        <w:tabs>
          <w:tab w:val="left" w:pos="7740"/>
          <w:tab w:val="left" w:pos="8640"/>
        </w:tabs>
        <w:ind w:right="421"/>
        <w:rPr>
          <w:rFonts w:asciiTheme="minorHAnsi" w:hAnsiTheme="minorHAnsi" w:cstheme="minorHAnsi"/>
        </w:rPr>
      </w:pPr>
    </w:p>
    <w:p w:rsidR="00353BB8" w:rsidRPr="00053C65" w:rsidRDefault="00417C9C" w:rsidP="007C4BF7">
      <w:pPr>
        <w:tabs>
          <w:tab w:val="left" w:pos="7740"/>
          <w:tab w:val="left" w:pos="8640"/>
        </w:tabs>
        <w:ind w:right="42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Nevyžadujeme súdne preklady.</w:t>
      </w:r>
    </w:p>
    <w:p w:rsidR="00A92C39" w:rsidRPr="00053C65" w:rsidRDefault="00A92C39" w:rsidP="007C4BF7">
      <w:pPr>
        <w:tabs>
          <w:tab w:val="left" w:pos="7740"/>
          <w:tab w:val="left" w:pos="8640"/>
        </w:tabs>
        <w:ind w:right="421"/>
        <w:rPr>
          <w:rFonts w:asciiTheme="minorHAnsi" w:hAnsiTheme="minorHAnsi" w:cstheme="minorHAnsi"/>
        </w:rPr>
      </w:pPr>
    </w:p>
    <w:sectPr w:rsidR="00A92C39" w:rsidRPr="00053C65" w:rsidSect="00194E86">
      <w:headerReference w:type="default" r:id="rId9"/>
      <w:footerReference w:type="default" r:id="rId10"/>
      <w:pgSz w:w="12240" w:h="15840"/>
      <w:pgMar w:top="1440" w:right="1797" w:bottom="284" w:left="1800" w:header="709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84A" w:rsidRDefault="0010184A">
      <w:r>
        <w:separator/>
      </w:r>
    </w:p>
  </w:endnote>
  <w:endnote w:type="continuationSeparator" w:id="0">
    <w:p w:rsidR="0010184A" w:rsidRDefault="00101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E61" w:rsidRPr="00820E61" w:rsidRDefault="00820E61" w:rsidP="00820E61">
    <w:pPr>
      <w:pStyle w:val="Pta"/>
      <w:jc w:val="center"/>
      <w:rPr>
        <w:i/>
      </w:rPr>
    </w:pPr>
    <w:r w:rsidRPr="00820E61">
      <w:rPr>
        <w:i/>
      </w:rPr>
      <w:t>Projekt je spolufinancovaný Európskou úniou z fondu pre azyl, migráciu a integráciu</w:t>
    </w:r>
  </w:p>
  <w:p w:rsidR="00344EAC" w:rsidRDefault="00820E61" w:rsidP="00344EAC">
    <w:pPr>
      <w:pStyle w:val="Pta"/>
      <w:jc w:val="center"/>
    </w:pPr>
    <w:r>
      <w:rPr>
        <w:b/>
        <w:noProof/>
        <w:sz w:val="20"/>
        <w:szCs w:val="20"/>
      </w:rPr>
      <w:drawing>
        <wp:inline distT="0" distB="0" distL="0" distR="0">
          <wp:extent cx="2457450" cy="409575"/>
          <wp:effectExtent l="0" t="0" r="0" b="9525"/>
          <wp:docPr id="3" name="Obrázok 3" descr="ISF_AMIF_LOGO-farebne-svk_zmense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F_AMIF_LOGO-farebne-svk_zmense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4EAC" w:rsidRPr="00B17EF4" w:rsidRDefault="00344EAC" w:rsidP="00344EAC">
    <w:pPr>
      <w:pStyle w:val="Pta"/>
      <w:jc w:val="center"/>
      <w:rPr>
        <w:sz w:val="8"/>
        <w:szCs w:val="8"/>
      </w:rPr>
    </w:pPr>
  </w:p>
  <w:p w:rsidR="00344EAC" w:rsidRPr="00B17EF4" w:rsidRDefault="00344EAC" w:rsidP="00344EAC">
    <w:pPr>
      <w:pStyle w:val="Pta"/>
      <w:jc w:val="center"/>
      <w:rPr>
        <w:i/>
      </w:rPr>
    </w:pPr>
    <w:r w:rsidRPr="00B17EF4">
      <w:rPr>
        <w:i/>
      </w:rPr>
      <w:t>“</w:t>
    </w:r>
    <w:r w:rsidR="00820E61" w:rsidRPr="00820E61">
      <w:t xml:space="preserve"> </w:t>
    </w:r>
    <w:r w:rsidR="00820E61" w:rsidRPr="00820E61">
      <w:rPr>
        <w:i/>
      </w:rPr>
      <w:t>Fondy pre oblasť vnútorných záležitostí.</w:t>
    </w:r>
    <w:r w:rsidRPr="00B17EF4">
      <w:rPr>
        <w:i/>
      </w:rPr>
      <w:t>”</w:t>
    </w:r>
  </w:p>
  <w:p w:rsidR="00344EAC" w:rsidRDefault="00344EA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84A" w:rsidRDefault="0010184A">
      <w:r>
        <w:separator/>
      </w:r>
    </w:p>
  </w:footnote>
  <w:footnote w:type="continuationSeparator" w:id="0">
    <w:p w:rsidR="0010184A" w:rsidRDefault="00101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B96" w:rsidRPr="002B640C" w:rsidRDefault="00CE2B96" w:rsidP="00CE2B96">
    <w:pPr>
      <w:ind w:firstLine="851"/>
      <w:jc w:val="center"/>
      <w:rPr>
        <w:rFonts w:ascii="Calibri" w:hAnsi="Calibri"/>
        <w:b/>
        <w:spacing w:val="-12"/>
        <w:sz w:val="52"/>
        <w:szCs w:val="52"/>
      </w:rPr>
    </w:pPr>
    <w:r w:rsidRPr="002B640C">
      <w:rPr>
        <w:rFonts w:ascii="Calibri" w:hAnsi="Calibri"/>
        <w:noProof/>
        <w:sz w:val="52"/>
        <w:szCs w:val="52"/>
      </w:rPr>
      <w:drawing>
        <wp:anchor distT="36576" distB="34290" distL="150876" distR="148590" simplePos="0" relativeHeight="251659264" behindDoc="1" locked="0" layoutInCell="1" allowOverlap="1">
          <wp:simplePos x="0" y="0"/>
          <wp:positionH relativeFrom="column">
            <wp:posOffset>-504825</wp:posOffset>
          </wp:positionH>
          <wp:positionV relativeFrom="paragraph">
            <wp:posOffset>-12700</wp:posOffset>
          </wp:positionV>
          <wp:extent cx="1019302" cy="714502"/>
          <wp:effectExtent l="57150" t="57150" r="47625" b="476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19302" cy="714502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/>
                    <a:lightRig rig="balanced" dir="t"/>
                  </a:scene3d>
                  <a:sp3d prstMaterial="powder"/>
                </pic:spPr>
              </pic:pic>
            </a:graphicData>
          </a:graphic>
        </wp:anchor>
      </w:drawing>
    </w:r>
    <w:r w:rsidRPr="002B640C">
      <w:rPr>
        <w:rFonts w:ascii="Calibri" w:hAnsi="Calibri"/>
        <w:b/>
        <w:spacing w:val="-12"/>
        <w:sz w:val="52"/>
        <w:szCs w:val="52"/>
      </w:rPr>
      <w:t>SLOVENSKÁ HUMANITNÁ RADA</w:t>
    </w:r>
  </w:p>
  <w:p w:rsidR="00CE2B96" w:rsidRPr="002B640C" w:rsidRDefault="00CE2B96" w:rsidP="00CE2B96">
    <w:pPr>
      <w:ind w:firstLine="851"/>
      <w:jc w:val="center"/>
      <w:rPr>
        <w:rFonts w:ascii="Calibri" w:hAnsi="Calibri"/>
        <w:b/>
      </w:rPr>
    </w:pPr>
    <w:r w:rsidRPr="002B640C">
      <w:rPr>
        <w:rFonts w:ascii="Calibri" w:hAnsi="Calibri"/>
        <w:b/>
      </w:rPr>
      <w:t>Budyšínska 1, Bratislava 831 03, tel: 02/50200500, fax: 02/</w:t>
    </w:r>
    <w:r w:rsidR="00820E61" w:rsidRPr="002B640C">
      <w:rPr>
        <w:rFonts w:ascii="Calibri" w:hAnsi="Calibri"/>
        <w:b/>
      </w:rPr>
      <w:t>50200510</w:t>
    </w:r>
  </w:p>
  <w:p w:rsidR="00CE2B96" w:rsidRPr="002B640C" w:rsidRDefault="00CE2B96" w:rsidP="00CE2B96">
    <w:pPr>
      <w:ind w:left="993"/>
      <w:jc w:val="center"/>
      <w:rPr>
        <w:rFonts w:ascii="Calibri" w:hAnsi="Calibri"/>
        <w:spacing w:val="-14"/>
        <w:lang w:val="de-DE"/>
      </w:rPr>
    </w:pPr>
    <w:r w:rsidRPr="002B640C">
      <w:rPr>
        <w:rFonts w:ascii="Calibri" w:hAnsi="Calibri"/>
        <w:b/>
        <w:lang w:val="de-DE"/>
      </w:rPr>
      <w:t xml:space="preserve">e-mail: shr@changenet.sk, web: </w:t>
    </w:r>
    <w:hyperlink r:id="rId2" w:history="1">
      <w:r w:rsidRPr="002B640C">
        <w:rPr>
          <w:rFonts w:ascii="Calibri" w:hAnsi="Calibri"/>
          <w:b/>
          <w:color w:val="0000FF"/>
          <w:u w:val="single"/>
          <w:lang w:val="de-DE"/>
        </w:rPr>
        <w:t>www.shr.sk</w:t>
      </w:r>
    </w:hyperlink>
    <w:r w:rsidRPr="002B640C">
      <w:rPr>
        <w:rFonts w:ascii="Calibri" w:hAnsi="Calibri"/>
        <w:b/>
        <w:lang w:val="de-DE"/>
      </w:rPr>
      <w:t xml:space="preserve">, </w:t>
    </w:r>
    <w:hyperlink r:id="rId3" w:history="1">
      <w:r w:rsidRPr="002B640C">
        <w:rPr>
          <w:rFonts w:ascii="Calibri" w:hAnsi="Calibri"/>
          <w:b/>
          <w:color w:val="0000FF"/>
          <w:u w:val="single"/>
          <w:lang w:val="de-DE"/>
        </w:rPr>
        <w:t>www.nasiutecenci.sk</w:t>
      </w:r>
    </w:hyperlink>
    <w:r w:rsidRPr="002B640C">
      <w:rPr>
        <w:rFonts w:ascii="Calibri" w:hAnsi="Calibri"/>
        <w:b/>
        <w:lang w:val="de-DE"/>
      </w:rPr>
      <w:t>,  IČO:173 160 14, DIČ:202 11 855 40</w:t>
    </w:r>
  </w:p>
  <w:p w:rsidR="005C50CD" w:rsidRPr="00FD0093" w:rsidRDefault="005C50CD" w:rsidP="00344EAC">
    <w:pPr>
      <w:rPr>
        <w:rFonts w:ascii="Trebuchet MS" w:hAnsi="Trebuchet MS"/>
        <w:spacing w:val="-14"/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2073"/>
    <w:multiLevelType w:val="hybridMultilevel"/>
    <w:tmpl w:val="D542FDA4"/>
    <w:lvl w:ilvl="0" w:tplc="B9EE8FCA">
      <w:start w:val="8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6427C3"/>
    <w:multiLevelType w:val="hybridMultilevel"/>
    <w:tmpl w:val="7DD83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F422C0"/>
    <w:multiLevelType w:val="hybridMultilevel"/>
    <w:tmpl w:val="9BB626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C85F57"/>
    <w:multiLevelType w:val="hybridMultilevel"/>
    <w:tmpl w:val="4C00FACA"/>
    <w:lvl w:ilvl="0" w:tplc="D8DE4892">
      <w:start w:val="81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635D2"/>
    <w:multiLevelType w:val="hybridMultilevel"/>
    <w:tmpl w:val="8C82E1BE"/>
    <w:lvl w:ilvl="0" w:tplc="0EB82D12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3A4A5FEA"/>
    <w:multiLevelType w:val="hybridMultilevel"/>
    <w:tmpl w:val="C230559C"/>
    <w:lvl w:ilvl="0" w:tplc="01A0B0D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776BB"/>
    <w:multiLevelType w:val="hybridMultilevel"/>
    <w:tmpl w:val="244E44C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37F45DC"/>
    <w:multiLevelType w:val="hybridMultilevel"/>
    <w:tmpl w:val="211227B6"/>
    <w:lvl w:ilvl="0" w:tplc="29ACFC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80F17"/>
    <w:multiLevelType w:val="hybridMultilevel"/>
    <w:tmpl w:val="C26EA622"/>
    <w:lvl w:ilvl="0" w:tplc="790ADFD0">
      <w:start w:val="8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A6B0E"/>
    <w:multiLevelType w:val="hybridMultilevel"/>
    <w:tmpl w:val="F04C159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98"/>
    <w:rsid w:val="00000A4F"/>
    <w:rsid w:val="000032CA"/>
    <w:rsid w:val="00003B08"/>
    <w:rsid w:val="00003CBF"/>
    <w:rsid w:val="000306A5"/>
    <w:rsid w:val="00042660"/>
    <w:rsid w:val="00053C65"/>
    <w:rsid w:val="00067083"/>
    <w:rsid w:val="00075F08"/>
    <w:rsid w:val="00082C96"/>
    <w:rsid w:val="000849AC"/>
    <w:rsid w:val="000D1D15"/>
    <w:rsid w:val="000E1554"/>
    <w:rsid w:val="000E2741"/>
    <w:rsid w:val="000F4641"/>
    <w:rsid w:val="0010184A"/>
    <w:rsid w:val="00116F36"/>
    <w:rsid w:val="0015270A"/>
    <w:rsid w:val="00161EC9"/>
    <w:rsid w:val="00162986"/>
    <w:rsid w:val="001664BB"/>
    <w:rsid w:val="00180B44"/>
    <w:rsid w:val="00182870"/>
    <w:rsid w:val="0018472B"/>
    <w:rsid w:val="00194E86"/>
    <w:rsid w:val="001A0EB6"/>
    <w:rsid w:val="001A29B5"/>
    <w:rsid w:val="001A588C"/>
    <w:rsid w:val="001A6D80"/>
    <w:rsid w:val="001B35CD"/>
    <w:rsid w:val="001C6735"/>
    <w:rsid w:val="001D7087"/>
    <w:rsid w:val="001E1A06"/>
    <w:rsid w:val="001E1C50"/>
    <w:rsid w:val="001E34F9"/>
    <w:rsid w:val="001F0AB6"/>
    <w:rsid w:val="001F3758"/>
    <w:rsid w:val="00204FC6"/>
    <w:rsid w:val="0020541A"/>
    <w:rsid w:val="00205611"/>
    <w:rsid w:val="00205AE8"/>
    <w:rsid w:val="0022074A"/>
    <w:rsid w:val="00225040"/>
    <w:rsid w:val="00230160"/>
    <w:rsid w:val="00230B72"/>
    <w:rsid w:val="00235491"/>
    <w:rsid w:val="00235EBF"/>
    <w:rsid w:val="002548EA"/>
    <w:rsid w:val="00262209"/>
    <w:rsid w:val="002677E6"/>
    <w:rsid w:val="00267C03"/>
    <w:rsid w:val="0028550E"/>
    <w:rsid w:val="002A36DE"/>
    <w:rsid w:val="002B2254"/>
    <w:rsid w:val="002B351B"/>
    <w:rsid w:val="002B640C"/>
    <w:rsid w:val="002C2982"/>
    <w:rsid w:val="002D15F0"/>
    <w:rsid w:val="002F0C5D"/>
    <w:rsid w:val="00300C18"/>
    <w:rsid w:val="0031079A"/>
    <w:rsid w:val="00312814"/>
    <w:rsid w:val="00320E52"/>
    <w:rsid w:val="00321F44"/>
    <w:rsid w:val="003247AC"/>
    <w:rsid w:val="00343B41"/>
    <w:rsid w:val="00344EAC"/>
    <w:rsid w:val="00353BB8"/>
    <w:rsid w:val="00357CB0"/>
    <w:rsid w:val="0037744E"/>
    <w:rsid w:val="0038296D"/>
    <w:rsid w:val="00391283"/>
    <w:rsid w:val="003B0C36"/>
    <w:rsid w:val="003B5BFE"/>
    <w:rsid w:val="003C5BE1"/>
    <w:rsid w:val="003C7995"/>
    <w:rsid w:val="003F7329"/>
    <w:rsid w:val="004010D1"/>
    <w:rsid w:val="00417C9C"/>
    <w:rsid w:val="00420864"/>
    <w:rsid w:val="004227A1"/>
    <w:rsid w:val="004243FC"/>
    <w:rsid w:val="00431E93"/>
    <w:rsid w:val="00437F5B"/>
    <w:rsid w:val="0044154B"/>
    <w:rsid w:val="00446BCB"/>
    <w:rsid w:val="00454931"/>
    <w:rsid w:val="004720A7"/>
    <w:rsid w:val="004746C9"/>
    <w:rsid w:val="004A3F10"/>
    <w:rsid w:val="004A6727"/>
    <w:rsid w:val="004B1610"/>
    <w:rsid w:val="004D2201"/>
    <w:rsid w:val="004D42C7"/>
    <w:rsid w:val="004D7B16"/>
    <w:rsid w:val="004F3F5A"/>
    <w:rsid w:val="004F436B"/>
    <w:rsid w:val="004F740E"/>
    <w:rsid w:val="00501018"/>
    <w:rsid w:val="00515A85"/>
    <w:rsid w:val="00517F31"/>
    <w:rsid w:val="00524DE1"/>
    <w:rsid w:val="00525E1B"/>
    <w:rsid w:val="00542FA0"/>
    <w:rsid w:val="00545E04"/>
    <w:rsid w:val="005539A3"/>
    <w:rsid w:val="00555057"/>
    <w:rsid w:val="00563954"/>
    <w:rsid w:val="00572D13"/>
    <w:rsid w:val="005748D5"/>
    <w:rsid w:val="00577928"/>
    <w:rsid w:val="00586143"/>
    <w:rsid w:val="00586254"/>
    <w:rsid w:val="005B3B25"/>
    <w:rsid w:val="005B4EBC"/>
    <w:rsid w:val="005B66C5"/>
    <w:rsid w:val="005C2E8D"/>
    <w:rsid w:val="005C50CD"/>
    <w:rsid w:val="005D27D9"/>
    <w:rsid w:val="0060187F"/>
    <w:rsid w:val="00601C25"/>
    <w:rsid w:val="00610F13"/>
    <w:rsid w:val="00615617"/>
    <w:rsid w:val="00620E2C"/>
    <w:rsid w:val="006269B5"/>
    <w:rsid w:val="00631592"/>
    <w:rsid w:val="006337AD"/>
    <w:rsid w:val="00637093"/>
    <w:rsid w:val="00637618"/>
    <w:rsid w:val="006542E0"/>
    <w:rsid w:val="0065534D"/>
    <w:rsid w:val="006673D6"/>
    <w:rsid w:val="0067507C"/>
    <w:rsid w:val="00680A16"/>
    <w:rsid w:val="00685CE4"/>
    <w:rsid w:val="006870F2"/>
    <w:rsid w:val="00693F51"/>
    <w:rsid w:val="0069682C"/>
    <w:rsid w:val="006B24B3"/>
    <w:rsid w:val="006B49F2"/>
    <w:rsid w:val="006C5F10"/>
    <w:rsid w:val="006D3676"/>
    <w:rsid w:val="006E0C99"/>
    <w:rsid w:val="006E72F2"/>
    <w:rsid w:val="006F55AC"/>
    <w:rsid w:val="007270B5"/>
    <w:rsid w:val="0073102A"/>
    <w:rsid w:val="00744701"/>
    <w:rsid w:val="00746810"/>
    <w:rsid w:val="007620F3"/>
    <w:rsid w:val="00762A7A"/>
    <w:rsid w:val="00772E58"/>
    <w:rsid w:val="007924D5"/>
    <w:rsid w:val="007A3D18"/>
    <w:rsid w:val="007C4BF7"/>
    <w:rsid w:val="007C55AF"/>
    <w:rsid w:val="007C55C9"/>
    <w:rsid w:val="007D29CD"/>
    <w:rsid w:val="007F67F0"/>
    <w:rsid w:val="008013E8"/>
    <w:rsid w:val="0081232B"/>
    <w:rsid w:val="00812A7E"/>
    <w:rsid w:val="00820E61"/>
    <w:rsid w:val="00841A6B"/>
    <w:rsid w:val="0085564D"/>
    <w:rsid w:val="00862A8C"/>
    <w:rsid w:val="008731E1"/>
    <w:rsid w:val="00873781"/>
    <w:rsid w:val="00873D0B"/>
    <w:rsid w:val="008877D8"/>
    <w:rsid w:val="008A12B5"/>
    <w:rsid w:val="008A7F04"/>
    <w:rsid w:val="008B7B02"/>
    <w:rsid w:val="008C0712"/>
    <w:rsid w:val="008D4F77"/>
    <w:rsid w:val="008E6BD3"/>
    <w:rsid w:val="008F24C7"/>
    <w:rsid w:val="008F46E1"/>
    <w:rsid w:val="0092508D"/>
    <w:rsid w:val="00926AEF"/>
    <w:rsid w:val="00934629"/>
    <w:rsid w:val="0094623D"/>
    <w:rsid w:val="009705C1"/>
    <w:rsid w:val="009745D3"/>
    <w:rsid w:val="00974816"/>
    <w:rsid w:val="009770F3"/>
    <w:rsid w:val="009831A4"/>
    <w:rsid w:val="009866BF"/>
    <w:rsid w:val="00996228"/>
    <w:rsid w:val="00996D3C"/>
    <w:rsid w:val="009B13C1"/>
    <w:rsid w:val="009B463C"/>
    <w:rsid w:val="009B504A"/>
    <w:rsid w:val="009B762E"/>
    <w:rsid w:val="009C2D69"/>
    <w:rsid w:val="009C4DE5"/>
    <w:rsid w:val="009C4E3B"/>
    <w:rsid w:val="009D4E31"/>
    <w:rsid w:val="009E156A"/>
    <w:rsid w:val="009F3FDC"/>
    <w:rsid w:val="009F4FA9"/>
    <w:rsid w:val="00A010CA"/>
    <w:rsid w:val="00A04ED4"/>
    <w:rsid w:val="00A066EA"/>
    <w:rsid w:val="00A14298"/>
    <w:rsid w:val="00A2566E"/>
    <w:rsid w:val="00A33331"/>
    <w:rsid w:val="00A3418B"/>
    <w:rsid w:val="00A46CAE"/>
    <w:rsid w:val="00A5211B"/>
    <w:rsid w:val="00A5451B"/>
    <w:rsid w:val="00A67C34"/>
    <w:rsid w:val="00A75AD6"/>
    <w:rsid w:val="00A92C39"/>
    <w:rsid w:val="00A93255"/>
    <w:rsid w:val="00A959AF"/>
    <w:rsid w:val="00AC203D"/>
    <w:rsid w:val="00AD4D27"/>
    <w:rsid w:val="00AE1698"/>
    <w:rsid w:val="00AE36C7"/>
    <w:rsid w:val="00B01B60"/>
    <w:rsid w:val="00B069E0"/>
    <w:rsid w:val="00B23B35"/>
    <w:rsid w:val="00B25D32"/>
    <w:rsid w:val="00B378EA"/>
    <w:rsid w:val="00B4317C"/>
    <w:rsid w:val="00B81104"/>
    <w:rsid w:val="00B86D0C"/>
    <w:rsid w:val="00B960CB"/>
    <w:rsid w:val="00BB0070"/>
    <w:rsid w:val="00BB219F"/>
    <w:rsid w:val="00BB42F5"/>
    <w:rsid w:val="00BC4F20"/>
    <w:rsid w:val="00BC60F5"/>
    <w:rsid w:val="00BD0ECE"/>
    <w:rsid w:val="00BF7313"/>
    <w:rsid w:val="00C03D8B"/>
    <w:rsid w:val="00C05F0C"/>
    <w:rsid w:val="00C07C28"/>
    <w:rsid w:val="00C159B9"/>
    <w:rsid w:val="00C21FCD"/>
    <w:rsid w:val="00C242DE"/>
    <w:rsid w:val="00C41513"/>
    <w:rsid w:val="00C548DF"/>
    <w:rsid w:val="00C84329"/>
    <w:rsid w:val="00C96C6E"/>
    <w:rsid w:val="00CB00A9"/>
    <w:rsid w:val="00CB5D2F"/>
    <w:rsid w:val="00CC66BB"/>
    <w:rsid w:val="00CC7CFA"/>
    <w:rsid w:val="00CE2B96"/>
    <w:rsid w:val="00CE4A85"/>
    <w:rsid w:val="00D171A3"/>
    <w:rsid w:val="00D17594"/>
    <w:rsid w:val="00D20EFB"/>
    <w:rsid w:val="00D31C55"/>
    <w:rsid w:val="00D50D45"/>
    <w:rsid w:val="00D62206"/>
    <w:rsid w:val="00D80D63"/>
    <w:rsid w:val="00DB291B"/>
    <w:rsid w:val="00DD209B"/>
    <w:rsid w:val="00DF13C9"/>
    <w:rsid w:val="00E07DD2"/>
    <w:rsid w:val="00E10937"/>
    <w:rsid w:val="00E13592"/>
    <w:rsid w:val="00E14595"/>
    <w:rsid w:val="00E602A1"/>
    <w:rsid w:val="00E60C2D"/>
    <w:rsid w:val="00E65052"/>
    <w:rsid w:val="00E735C8"/>
    <w:rsid w:val="00E754F4"/>
    <w:rsid w:val="00E77B7D"/>
    <w:rsid w:val="00E87DEA"/>
    <w:rsid w:val="00EA0926"/>
    <w:rsid w:val="00EA1163"/>
    <w:rsid w:val="00EB1517"/>
    <w:rsid w:val="00EB28A1"/>
    <w:rsid w:val="00EB4366"/>
    <w:rsid w:val="00EC2AA2"/>
    <w:rsid w:val="00EC372A"/>
    <w:rsid w:val="00EE2879"/>
    <w:rsid w:val="00EF5537"/>
    <w:rsid w:val="00EF7DE3"/>
    <w:rsid w:val="00F16943"/>
    <w:rsid w:val="00F2541C"/>
    <w:rsid w:val="00F425C6"/>
    <w:rsid w:val="00F5240B"/>
    <w:rsid w:val="00F65B47"/>
    <w:rsid w:val="00F858F3"/>
    <w:rsid w:val="00FA6B93"/>
    <w:rsid w:val="00FD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50D45"/>
    <w:rPr>
      <w:sz w:val="24"/>
      <w:szCs w:val="24"/>
    </w:rPr>
  </w:style>
  <w:style w:type="paragraph" w:styleId="Nadpis1">
    <w:name w:val="heading 1"/>
    <w:basedOn w:val="Normlny"/>
    <w:next w:val="Normlny"/>
    <w:qFormat/>
    <w:rsid w:val="005748D5"/>
    <w:pPr>
      <w:keepNext/>
      <w:outlineLvl w:val="0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01018"/>
    <w:rPr>
      <w:color w:val="0000FF"/>
      <w:u w:val="single"/>
    </w:rPr>
  </w:style>
  <w:style w:type="paragraph" w:styleId="Textbubliny">
    <w:name w:val="Balloon Text"/>
    <w:basedOn w:val="Normlny"/>
    <w:semiHidden/>
    <w:rsid w:val="000032C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0032CA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0032CA"/>
    <w:pPr>
      <w:tabs>
        <w:tab w:val="center" w:pos="4320"/>
        <w:tab w:val="right" w:pos="8640"/>
      </w:tabs>
    </w:pPr>
  </w:style>
  <w:style w:type="paragraph" w:customStyle="1" w:styleId="Application3">
    <w:name w:val="Application3"/>
    <w:basedOn w:val="Normlny"/>
    <w:rsid w:val="000306A5"/>
    <w:pPr>
      <w:widowControl w:val="0"/>
      <w:tabs>
        <w:tab w:val="num" w:pos="720"/>
        <w:tab w:val="right" w:pos="8789"/>
      </w:tabs>
      <w:suppressAutoHyphens/>
      <w:ind w:left="720" w:hanging="360"/>
      <w:jc w:val="both"/>
    </w:pPr>
    <w:rPr>
      <w:rFonts w:ascii="Arial" w:hAnsi="Arial"/>
      <w:b/>
      <w:spacing w:val="-2"/>
      <w:sz w:val="22"/>
      <w:szCs w:val="20"/>
      <w:lang w:val="en-GB" w:eastAsia="cs-CZ"/>
    </w:rPr>
  </w:style>
  <w:style w:type="paragraph" w:customStyle="1" w:styleId="Char">
    <w:name w:val="Char"/>
    <w:basedOn w:val="Normlny"/>
    <w:rsid w:val="006337A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C5BE1"/>
    <w:rPr>
      <w:sz w:val="24"/>
      <w:szCs w:val="24"/>
    </w:rPr>
  </w:style>
  <w:style w:type="paragraph" w:customStyle="1" w:styleId="CharChar1CharCharCharCharCharCharCharChar1CharCharCharCharChar">
    <w:name w:val="Char Char1 Char Char Char Char Char Char Char Char1 Char Char Char Char Char"/>
    <w:basedOn w:val="Normlny"/>
    <w:next w:val="Normlny"/>
    <w:rsid w:val="0015270A"/>
    <w:pPr>
      <w:spacing w:after="160" w:line="240" w:lineRule="exact"/>
      <w:jc w:val="both"/>
      <w:textAlignment w:val="baseline"/>
    </w:pPr>
    <w:rPr>
      <w:rFonts w:ascii="Tahoma" w:hAnsi="Tahoma"/>
      <w:szCs w:val="20"/>
      <w:lang w:eastAsia="en-US"/>
    </w:rPr>
  </w:style>
  <w:style w:type="paragraph" w:styleId="Odsekzoznamu">
    <w:name w:val="List Paragraph"/>
    <w:basedOn w:val="Normlny"/>
    <w:uiPriority w:val="34"/>
    <w:qFormat/>
    <w:rsid w:val="00075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D50D45"/>
    <w:rPr>
      <w:sz w:val="24"/>
      <w:szCs w:val="24"/>
    </w:rPr>
  </w:style>
  <w:style w:type="paragraph" w:styleId="Nadpis1">
    <w:name w:val="heading 1"/>
    <w:basedOn w:val="Normlny"/>
    <w:next w:val="Normlny"/>
    <w:qFormat/>
    <w:rsid w:val="005748D5"/>
    <w:pPr>
      <w:keepNext/>
      <w:outlineLvl w:val="0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01018"/>
    <w:rPr>
      <w:color w:val="0000FF"/>
      <w:u w:val="single"/>
    </w:rPr>
  </w:style>
  <w:style w:type="paragraph" w:styleId="Textbubliny">
    <w:name w:val="Balloon Text"/>
    <w:basedOn w:val="Normlny"/>
    <w:semiHidden/>
    <w:rsid w:val="000032C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rsid w:val="000032CA"/>
    <w:pPr>
      <w:tabs>
        <w:tab w:val="center" w:pos="4320"/>
        <w:tab w:val="right" w:pos="8640"/>
      </w:tabs>
    </w:pPr>
  </w:style>
  <w:style w:type="paragraph" w:styleId="Pta">
    <w:name w:val="footer"/>
    <w:basedOn w:val="Normlny"/>
    <w:rsid w:val="000032CA"/>
    <w:pPr>
      <w:tabs>
        <w:tab w:val="center" w:pos="4320"/>
        <w:tab w:val="right" w:pos="8640"/>
      </w:tabs>
    </w:pPr>
  </w:style>
  <w:style w:type="paragraph" w:customStyle="1" w:styleId="Application3">
    <w:name w:val="Application3"/>
    <w:basedOn w:val="Normlny"/>
    <w:rsid w:val="000306A5"/>
    <w:pPr>
      <w:widowControl w:val="0"/>
      <w:tabs>
        <w:tab w:val="num" w:pos="720"/>
        <w:tab w:val="right" w:pos="8789"/>
      </w:tabs>
      <w:suppressAutoHyphens/>
      <w:ind w:left="720" w:hanging="360"/>
      <w:jc w:val="both"/>
    </w:pPr>
    <w:rPr>
      <w:rFonts w:ascii="Arial" w:hAnsi="Arial"/>
      <w:b/>
      <w:spacing w:val="-2"/>
      <w:sz w:val="22"/>
      <w:szCs w:val="20"/>
      <w:lang w:val="en-GB" w:eastAsia="cs-CZ"/>
    </w:rPr>
  </w:style>
  <w:style w:type="paragraph" w:customStyle="1" w:styleId="Char">
    <w:name w:val="Char"/>
    <w:basedOn w:val="Normlny"/>
    <w:rsid w:val="006337A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3C5BE1"/>
    <w:rPr>
      <w:sz w:val="24"/>
      <w:szCs w:val="24"/>
    </w:rPr>
  </w:style>
  <w:style w:type="paragraph" w:customStyle="1" w:styleId="CharChar1CharCharCharCharCharCharCharChar1CharCharCharCharChar">
    <w:name w:val="Char Char1 Char Char Char Char Char Char Char Char1 Char Char Char Char Char"/>
    <w:basedOn w:val="Normlny"/>
    <w:next w:val="Normlny"/>
    <w:rsid w:val="0015270A"/>
    <w:pPr>
      <w:spacing w:after="160" w:line="240" w:lineRule="exact"/>
      <w:jc w:val="both"/>
      <w:textAlignment w:val="baseline"/>
    </w:pPr>
    <w:rPr>
      <w:rFonts w:ascii="Tahoma" w:hAnsi="Tahoma"/>
      <w:szCs w:val="20"/>
      <w:lang w:eastAsia="en-US"/>
    </w:rPr>
  </w:style>
  <w:style w:type="paragraph" w:styleId="Odsekzoznamu">
    <w:name w:val="List Paragraph"/>
    <w:basedOn w:val="Normlny"/>
    <w:uiPriority w:val="34"/>
    <w:qFormat/>
    <w:rsid w:val="00075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siutecenci.sk" TargetMode="External"/><Relationship Id="rId2" Type="http://schemas.openxmlformats.org/officeDocument/2006/relationships/hyperlink" Target="http://www.shr.sk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D1F1A-1E7E-4665-8433-129DF4F7B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Hlavicka</vt:lpstr>
    </vt:vector>
  </TitlesOfParts>
  <Company/>
  <LinksUpToDate>false</LinksUpToDate>
  <CharactersWithSpaces>1726</CharactersWithSpaces>
  <SharedDoc>false</SharedDoc>
  <HLinks>
    <vt:vector size="6" baseType="variant">
      <vt:variant>
        <vt:i4>7733373</vt:i4>
      </vt:variant>
      <vt:variant>
        <vt:i4>0</vt:i4>
      </vt:variant>
      <vt:variant>
        <vt:i4>0</vt:i4>
      </vt:variant>
      <vt:variant>
        <vt:i4>5</vt:i4>
      </vt:variant>
      <vt:variant>
        <vt:lpwstr>http://www.shr.sk/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Hlavicka</dc:title>
  <dc:creator>Peto</dc:creator>
  <cp:lastModifiedBy>Peter Devínsky</cp:lastModifiedBy>
  <cp:revision>2</cp:revision>
  <cp:lastPrinted>2015-06-05T10:54:00Z</cp:lastPrinted>
  <dcterms:created xsi:type="dcterms:W3CDTF">2016-09-07T14:43:00Z</dcterms:created>
  <dcterms:modified xsi:type="dcterms:W3CDTF">2016-09-07T14:43:00Z</dcterms:modified>
</cp:coreProperties>
</file>